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2FAB7B" w14:textId="77777777" w:rsidR="004B459C" w:rsidRPr="00B94F9B" w:rsidRDefault="004B459C" w:rsidP="00707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F9B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E4F941E" w14:textId="5C851811" w:rsidR="00782229" w:rsidRPr="00B94F9B" w:rsidRDefault="004B459C" w:rsidP="00D64AB5">
      <w:pPr>
        <w:spacing w:line="240" w:lineRule="auto"/>
        <w:ind w:right="260"/>
        <w:jc w:val="center"/>
        <w:rPr>
          <w:b/>
          <w:bCs/>
          <w:sz w:val="32"/>
          <w:szCs w:val="32"/>
        </w:rPr>
      </w:pPr>
      <w:r w:rsidRPr="00B94F9B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CC3A25" w:rsidRPr="00B94F9B"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0D5F0B" w:rsidRPr="00B94F9B">
        <w:rPr>
          <w:rFonts w:ascii="Times New Roman" w:hAnsi="Times New Roman" w:cs="Times New Roman"/>
          <w:b/>
          <w:sz w:val="24"/>
          <w:szCs w:val="24"/>
        </w:rPr>
        <w:t>ISO ISO 23387</w:t>
      </w:r>
      <w:r w:rsidR="00CC3A25" w:rsidRPr="00B94F9B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D5F0B" w:rsidRPr="00B94F9B">
        <w:rPr>
          <w:rFonts w:ascii="Times New Roman" w:hAnsi="Times New Roman" w:cs="Times New Roman"/>
          <w:b/>
          <w:sz w:val="24"/>
          <w:szCs w:val="24"/>
        </w:rPr>
        <w:t>Информационное моделирование зданий (BIM). Шаблоны данных для строительных объектов, используемых в жизненном цикле построенных активов. Концепции и принципы</w:t>
      </w:r>
      <w:r w:rsidR="00CC3A25" w:rsidRPr="00B94F9B">
        <w:rPr>
          <w:rFonts w:ascii="Times New Roman" w:hAnsi="Times New Roman" w:cs="Times New Roman"/>
          <w:b/>
          <w:sz w:val="24"/>
          <w:szCs w:val="24"/>
        </w:rPr>
        <w:t>»</w:t>
      </w:r>
    </w:p>
    <w:p w14:paraId="60D5D6FD" w14:textId="77777777" w:rsidR="004B459C" w:rsidRPr="00B94F9B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B94F9B">
        <w:rPr>
          <w:rFonts w:ascii="Times New Roman" w:hAnsi="Times New Roman" w:cs="Times New Roman"/>
          <w:b/>
          <w:spacing w:val="-6"/>
          <w:sz w:val="24"/>
          <w:szCs w:val="24"/>
        </w:rPr>
        <w:t>1 Техническое обоснование разработки стандарта</w:t>
      </w:r>
    </w:p>
    <w:p w14:paraId="68FDE84E" w14:textId="06BCDABB" w:rsidR="00A228A5" w:rsidRPr="00B94F9B" w:rsidRDefault="00A228A5" w:rsidP="00B94F9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9B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CC3A25" w:rsidRPr="00B94F9B">
        <w:rPr>
          <w:rFonts w:ascii="Times New Roman" w:hAnsi="Times New Roman" w:cs="Times New Roman"/>
          <w:sz w:val="24"/>
          <w:szCs w:val="24"/>
        </w:rPr>
        <w:t>СТ РК «</w:t>
      </w:r>
      <w:r w:rsidR="000D5F0B" w:rsidRPr="00B94F9B">
        <w:rPr>
          <w:rFonts w:ascii="Times New Roman" w:hAnsi="Times New Roman" w:cs="Times New Roman"/>
          <w:sz w:val="24"/>
          <w:szCs w:val="24"/>
        </w:rPr>
        <w:t>Информационное моделирование зданий (BIM). Шаблоны данных для строительных объектов, используемых в жизненном цикле построенных активов. Концепции и принципы</w:t>
      </w:r>
      <w:r w:rsidR="00CC3A25" w:rsidRPr="00B94F9B">
        <w:rPr>
          <w:rFonts w:ascii="Times New Roman" w:hAnsi="Times New Roman" w:cs="Times New Roman"/>
          <w:sz w:val="24"/>
          <w:szCs w:val="24"/>
        </w:rPr>
        <w:t xml:space="preserve">» </w:t>
      </w:r>
      <w:r w:rsidR="00C40AE1" w:rsidRPr="00B94F9B">
        <w:rPr>
          <w:rFonts w:ascii="Times New Roman" w:hAnsi="Times New Roman" w:cs="Times New Roman"/>
          <w:sz w:val="24"/>
          <w:szCs w:val="24"/>
        </w:rPr>
        <w:t>необходима для реализации национального проекта «Технологический рывок за счет цифровизации, инноваций и науки», а также в реализацию цели устойчивого развития № 9 «Индустриализация, инновации и инфраструктура: создание прочной инфраструктуры, содействие обеспечению всеохватной и устойчивой индустриализации и внедрению инноваций»</w:t>
      </w:r>
      <w:r w:rsidRPr="00B94F9B">
        <w:rPr>
          <w:rFonts w:ascii="Times New Roman" w:hAnsi="Times New Roman" w:cs="Times New Roman"/>
          <w:sz w:val="24"/>
          <w:szCs w:val="24"/>
        </w:rPr>
        <w:t>.</w:t>
      </w:r>
    </w:p>
    <w:p w14:paraId="165B94A6" w14:textId="7BFA763E" w:rsidR="00A228A5" w:rsidRPr="00B94F9B" w:rsidRDefault="00C40AE1" w:rsidP="00B94F9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9B">
        <w:rPr>
          <w:rFonts w:ascii="Times New Roman" w:hAnsi="Times New Roman" w:cs="Times New Roman"/>
          <w:sz w:val="24"/>
          <w:szCs w:val="24"/>
        </w:rPr>
        <w:t xml:space="preserve">Настоящий стандарта </w:t>
      </w:r>
      <w:r w:rsidR="000D5F0B" w:rsidRPr="00B94F9B">
        <w:rPr>
          <w:rFonts w:ascii="Times New Roman" w:hAnsi="Times New Roman" w:cs="Times New Roman"/>
          <w:sz w:val="24"/>
          <w:szCs w:val="24"/>
        </w:rPr>
        <w:t>СТ РК ISO 23387 «Информационное моделирование зданий (BIM). Шаблоны данных для строительных объектов, используемых в жизненном цикле построенных активов. Концепции и принципы</w:t>
      </w:r>
      <w:r w:rsidRPr="00B94F9B">
        <w:rPr>
          <w:rFonts w:ascii="Times New Roman" w:hAnsi="Times New Roman" w:cs="Times New Roman"/>
          <w:sz w:val="24"/>
          <w:szCs w:val="24"/>
        </w:rPr>
        <w:t>» разрабатывается в первые</w:t>
      </w:r>
      <w:r w:rsidR="00A228A5" w:rsidRPr="00B94F9B">
        <w:rPr>
          <w:rFonts w:ascii="Times New Roman" w:hAnsi="Times New Roman" w:cs="Times New Roman"/>
          <w:sz w:val="24"/>
          <w:szCs w:val="24"/>
        </w:rPr>
        <w:t>.</w:t>
      </w:r>
    </w:p>
    <w:p w14:paraId="28ADDEE6" w14:textId="7AFE930C" w:rsidR="000D5F0B" w:rsidRPr="00B94F9B" w:rsidRDefault="00A228A5" w:rsidP="00B94F9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9B">
        <w:rPr>
          <w:rFonts w:ascii="Times New Roman" w:hAnsi="Times New Roman" w:cs="Times New Roman"/>
          <w:sz w:val="24"/>
          <w:szCs w:val="24"/>
        </w:rPr>
        <w:t xml:space="preserve">Разработка и внедрение </w:t>
      </w:r>
      <w:r w:rsidR="00C40AE1" w:rsidRPr="00B94F9B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B94F9B">
        <w:rPr>
          <w:rFonts w:ascii="Times New Roman" w:hAnsi="Times New Roman" w:cs="Times New Roman"/>
          <w:sz w:val="24"/>
          <w:szCs w:val="24"/>
        </w:rPr>
        <w:t xml:space="preserve">стандарта </w:t>
      </w:r>
      <w:r w:rsidR="000D5F0B" w:rsidRPr="00B94F9B">
        <w:rPr>
          <w:rFonts w:ascii="Times New Roman" w:hAnsi="Times New Roman" w:cs="Times New Roman"/>
          <w:sz w:val="24"/>
          <w:szCs w:val="24"/>
        </w:rPr>
        <w:t>СТ РК ISO 23387</w:t>
      </w:r>
      <w:r w:rsidR="00C40AE1" w:rsidRPr="00B94F9B">
        <w:rPr>
          <w:rFonts w:ascii="Times New Roman" w:hAnsi="Times New Roman" w:cs="Times New Roman"/>
          <w:sz w:val="24"/>
          <w:szCs w:val="24"/>
        </w:rPr>
        <w:t xml:space="preserve"> </w:t>
      </w:r>
      <w:r w:rsidR="000D5F0B" w:rsidRPr="00B94F9B">
        <w:rPr>
          <w:rFonts w:ascii="Times New Roman" w:hAnsi="Times New Roman" w:cs="Times New Roman"/>
          <w:sz w:val="24"/>
          <w:szCs w:val="24"/>
        </w:rPr>
        <w:t xml:space="preserve">необходимо </w:t>
      </w:r>
      <w:r w:rsidR="00017D79" w:rsidRPr="00B94F9B">
        <w:rPr>
          <w:rFonts w:ascii="Times New Roman" w:hAnsi="Times New Roman" w:cs="Times New Roman"/>
          <w:sz w:val="24"/>
          <w:szCs w:val="24"/>
        </w:rPr>
        <w:t>для</w:t>
      </w:r>
      <w:r w:rsidR="000D5F0B" w:rsidRPr="00B94F9B">
        <w:rPr>
          <w:rFonts w:ascii="Times New Roman" w:hAnsi="Times New Roman" w:cs="Times New Roman"/>
          <w:sz w:val="24"/>
          <w:szCs w:val="24"/>
        </w:rPr>
        <w:t xml:space="preserve"> изложен</w:t>
      </w:r>
      <w:r w:rsidR="00017D79" w:rsidRPr="00B94F9B">
        <w:rPr>
          <w:rFonts w:ascii="Times New Roman" w:hAnsi="Times New Roman" w:cs="Times New Roman"/>
          <w:sz w:val="24"/>
          <w:szCs w:val="24"/>
        </w:rPr>
        <w:t>ия принципов</w:t>
      </w:r>
      <w:r w:rsidR="000D5F0B" w:rsidRPr="00B94F9B">
        <w:rPr>
          <w:rFonts w:ascii="Times New Roman" w:hAnsi="Times New Roman" w:cs="Times New Roman"/>
          <w:sz w:val="24"/>
          <w:szCs w:val="24"/>
        </w:rPr>
        <w:t xml:space="preserve"> и структур шаблонов данных для строительных объектов. </w:t>
      </w:r>
      <w:r w:rsidR="00017D79" w:rsidRPr="00B94F9B">
        <w:rPr>
          <w:rFonts w:ascii="Times New Roman" w:hAnsi="Times New Roman" w:cs="Times New Roman"/>
          <w:sz w:val="24"/>
          <w:szCs w:val="24"/>
        </w:rPr>
        <w:t xml:space="preserve">Настоящий стандарт </w:t>
      </w:r>
      <w:r w:rsidR="000D5F0B" w:rsidRPr="00B94F9B">
        <w:rPr>
          <w:rFonts w:ascii="Times New Roman" w:hAnsi="Times New Roman" w:cs="Times New Roman"/>
          <w:sz w:val="24"/>
          <w:szCs w:val="24"/>
        </w:rPr>
        <w:t>разраб</w:t>
      </w:r>
      <w:r w:rsidR="00017D79" w:rsidRPr="00B94F9B">
        <w:rPr>
          <w:rFonts w:ascii="Times New Roman" w:hAnsi="Times New Roman" w:cs="Times New Roman"/>
          <w:sz w:val="24"/>
          <w:szCs w:val="24"/>
        </w:rPr>
        <w:t>атывается</w:t>
      </w:r>
      <w:r w:rsidR="000D5F0B" w:rsidRPr="00B94F9B">
        <w:rPr>
          <w:rFonts w:ascii="Times New Roman" w:hAnsi="Times New Roman" w:cs="Times New Roman"/>
          <w:sz w:val="24"/>
          <w:szCs w:val="24"/>
        </w:rPr>
        <w:t xml:space="preserve"> для поддержки цифровых процессов с помощью машиночитаемых форматов с использованием стандартной структуры данных для обмена информацией о любом типе строительного объекта, например, продукт, система, узел, пространство, здание и т. д., используемые при создании, кратком описании, проектировании, производстве, эксплуатации и сносе объектов.</w:t>
      </w:r>
    </w:p>
    <w:p w14:paraId="7B8AB273" w14:textId="77777777" w:rsidR="000D5F0B" w:rsidRPr="00B94F9B" w:rsidRDefault="000D5F0B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3B800CFF" w14:textId="77777777" w:rsidR="004B459C" w:rsidRPr="00B94F9B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B94F9B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Pr="00B94F9B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3A5E7E3" w14:textId="77777777" w:rsidR="00017D79" w:rsidRPr="00B94F9B" w:rsidRDefault="00017D79" w:rsidP="00017D7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9B">
        <w:rPr>
          <w:rFonts w:ascii="Times New Roman" w:hAnsi="Times New Roman" w:cs="Times New Roman"/>
          <w:sz w:val="24"/>
          <w:szCs w:val="24"/>
        </w:rPr>
        <w:t>Национальный план стандартизации на 2022 год, утвержденный приказом Председателя Комитета технического регулирования и метрологии Министерства торговли и интеграции Республики Казахстан от «30» декабря 2021 года № 485-НҚ</w:t>
      </w:r>
    </w:p>
    <w:p w14:paraId="63DE0ECF" w14:textId="77777777" w:rsidR="005609C8" w:rsidRPr="00B94F9B" w:rsidRDefault="005609C8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Pr="00B94F9B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B94F9B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Pr="00B94F9B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6332AEBB" w14:textId="5EAA58BD" w:rsidR="00017D79" w:rsidRPr="00B94F9B" w:rsidRDefault="00017D79" w:rsidP="00017D7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9B">
        <w:rPr>
          <w:rFonts w:ascii="Times New Roman" w:hAnsi="Times New Roman" w:cs="Times New Roman"/>
          <w:sz w:val="24"/>
          <w:szCs w:val="24"/>
        </w:rPr>
        <w:t>В настоящем стандарте устанавливает принципы и структуру шаблонов данных для строительных объектов. Настоящий стандарт разрабатывается для поддержки цифровых процессов с помощью машиночитаемых форматов с использованием стандартной структуры данных для обмена информацией о любом типе строительного объекта, например, продукт, система, узел, пространство, здание и т. д., используемые при создании, кратком описании, проектировании, производстве, эксплуатации и сносе объектов.</w:t>
      </w:r>
    </w:p>
    <w:p w14:paraId="71C16836" w14:textId="77777777" w:rsidR="00140F4C" w:rsidRPr="00B94F9B" w:rsidRDefault="00140F4C" w:rsidP="004B459C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</w:p>
    <w:p w14:paraId="3BB91DEF" w14:textId="724EC21B" w:rsidR="004B459C" w:rsidRPr="00B94F9B" w:rsidRDefault="00140F4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F9B">
        <w:rPr>
          <w:rFonts w:ascii="Times New Roman" w:hAnsi="Times New Roman" w:cs="Times New Roman"/>
          <w:b/>
          <w:sz w:val="24"/>
          <w:szCs w:val="24"/>
        </w:rPr>
        <w:t>4</w:t>
      </w:r>
      <w:r w:rsidR="004B459C" w:rsidRPr="00B94F9B">
        <w:rPr>
          <w:rFonts w:ascii="Times New Roman" w:hAnsi="Times New Roman" w:cs="Times New Roman"/>
          <w:b/>
          <w:sz w:val="24"/>
          <w:szCs w:val="24"/>
        </w:rPr>
        <w:t xml:space="preserve"> Предполагаемые пользователи стандарта</w:t>
      </w:r>
    </w:p>
    <w:p w14:paraId="47BE3AA2" w14:textId="77777777" w:rsidR="004B459C" w:rsidRPr="00B94F9B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610DBFD" w14:textId="31B2F36B" w:rsidR="00B61BFF" w:rsidRPr="00B94F9B" w:rsidRDefault="00B61BFF" w:rsidP="00B61BF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9B">
        <w:rPr>
          <w:rFonts w:ascii="Times New Roman" w:hAnsi="Times New Roman" w:cs="Times New Roman"/>
          <w:sz w:val="24"/>
          <w:szCs w:val="24"/>
        </w:rPr>
        <w:t xml:space="preserve">Разработчики программного обеспечения в сфере строительства, Архитектурные компании, проектно-инженерные компании в сфере строительства, строительные компании: BI Group, BAZIS A, NAK и другие заинтересованные компании в сфере строительства и субъекты национальной системы стандартизации. </w:t>
      </w:r>
    </w:p>
    <w:p w14:paraId="69A99B28" w14:textId="77777777" w:rsidR="00A228A5" w:rsidRPr="00B94F9B" w:rsidRDefault="00A228A5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2B730D1E" w:rsidR="004B459C" w:rsidRPr="00B94F9B" w:rsidRDefault="006F7B7E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F9B">
        <w:rPr>
          <w:rFonts w:ascii="Times New Roman" w:hAnsi="Times New Roman" w:cs="Times New Roman"/>
          <w:b/>
          <w:sz w:val="24"/>
          <w:szCs w:val="24"/>
        </w:rPr>
        <w:t>5</w:t>
      </w:r>
      <w:r w:rsidR="004B459C" w:rsidRPr="00B94F9B">
        <w:rPr>
          <w:rFonts w:ascii="Times New Roman" w:hAnsi="Times New Roman" w:cs="Times New Roman"/>
          <w:b/>
          <w:sz w:val="24"/>
          <w:szCs w:val="24"/>
        </w:rPr>
        <w:t xml:space="preserve"> Сведения о рассылке проекта стандарта на согласование</w:t>
      </w:r>
    </w:p>
    <w:p w14:paraId="4AAF810F" w14:textId="77777777" w:rsidR="00140F4C" w:rsidRPr="00B94F9B" w:rsidRDefault="00140F4C" w:rsidP="00782229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5A18F323" w14:textId="77777777" w:rsidR="000D5109" w:rsidRDefault="000D5109" w:rsidP="000D5109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Министерство цифрового развития инноваций и аэрокосмической промышленности Республики Казахстан, Комитет национальной безопасности РК,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Служба государственной охраны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«Государственная техническая служба»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НАО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lastRenderedPageBreak/>
        <w:t>«Евразийский национальный университет им. Л.Н. Гумилева» МОН РК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«Карагандинский государственный технический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«Infobez.kz» (ТОО KazInSert»)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«Национальный инфокоммуникационный холдинг «Зерде», АО «Национальные информационные технологии», Astana Hub Международный технопарк IT стартапов, АО «Национальное агентство по развитию инноваций «QazInnovations, Технический комитет по стандартизации ТК 34, Члены ТК 34 и другие субъекты национальной системы стандартизации в сфере информационных технологии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«Национальные информационные технологии»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«Институт информационных и вычислительных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на ПХВ «Национальный научный центр развития здравоохранения имени Салидат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Каирбековой» Министерства здравоохранения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«Казахстанская ассоциация автоматизации и робототехники»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«Интернет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«Казахстанский национальный университет имени Аль-Фараби»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«ПАЦИФИКА»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«Транстелеком»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«FlowPort»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«Центр анализа и расследования кибератак»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«Казахтелеком»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«KT Cloud Lab»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«Национальная телекоммуникационная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«City Transportation Systems»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«Мобайл Телеком-Сервис»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АОО «Назарбаев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«КаР-Тел»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«Кселл»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«Astana IT,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University»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«Международный университет информационных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НАО «Алматинский университет энергетики 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и связи им. Гумарбека Даукеева»,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«Вавиот Азия»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«Smart system integration»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Корпоративного фонда «Фонд поддержки исследований и разработок в сфере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искусственного интеллекта»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«WebTotem»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«Artificial Technologies»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</w:t>
      </w:r>
    </w:p>
    <w:p w14:paraId="49F7093F" w14:textId="598F764D" w:rsidR="00140F4C" w:rsidRPr="00B94F9B" w:rsidRDefault="00140F4C" w:rsidP="00782229">
      <w:pPr>
        <w:pStyle w:val="a3"/>
        <w:ind w:firstLine="567"/>
        <w:jc w:val="both"/>
        <w:rPr>
          <w:rFonts w:cs="Times New Roman"/>
          <w:color w:val="151515"/>
          <w:sz w:val="24"/>
          <w:szCs w:val="24"/>
          <w:shd w:val="clear" w:color="auto" w:fill="FFFFFF"/>
        </w:rPr>
      </w:pPr>
      <w:bookmarkStart w:id="0" w:name="_GoBack"/>
      <w:bookmarkEnd w:id="0"/>
    </w:p>
    <w:p w14:paraId="422DB233" w14:textId="3F8949FA" w:rsidR="004B459C" w:rsidRPr="00B94F9B" w:rsidRDefault="006F7B7E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B94F9B">
        <w:rPr>
          <w:b/>
          <w:sz w:val="24"/>
          <w:szCs w:val="24"/>
        </w:rPr>
        <w:t>6</w:t>
      </w:r>
      <w:r w:rsidR="004B459C" w:rsidRPr="00B94F9B">
        <w:rPr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Pr="00B94F9B" w:rsidRDefault="004B459C" w:rsidP="006F7B7E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48BB8242" w14:textId="619DDF55" w:rsidR="00CA0C35" w:rsidRPr="00B94F9B" w:rsidRDefault="00782229" w:rsidP="00B94F9B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bookmarkStart w:id="1" w:name="_Hlk73520124"/>
      <w:r w:rsidRPr="00B94F9B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Настоящий стандарт идентичен международному стандарту </w:t>
      </w:r>
      <w:r w:rsidR="00CA0C35" w:rsidRPr="00B94F9B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ISO 23387-2020 Building information modelling (BIM). </w:t>
      </w:r>
      <w:r w:rsidR="00CA0C35" w:rsidRPr="000D510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Data templates for construction objects used in the life cycle of built assets. </w:t>
      </w:r>
      <w:r w:rsidR="00CA0C35" w:rsidRPr="00B94F9B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Concepts and principles (Информационное моделирование зданий (BIM). Шаблоны данных для строительных объектов, используемых в жизненном цикле построенных активов. Концепции и принципы)</w:t>
      </w:r>
      <w:r w:rsidR="00B94F9B" w:rsidRPr="00B94F9B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.</w:t>
      </w:r>
    </w:p>
    <w:p w14:paraId="3F0919EB" w14:textId="77777777" w:rsidR="00B94F9B" w:rsidRPr="00B94F9B" w:rsidRDefault="00B94F9B" w:rsidP="00B94F9B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bookmarkEnd w:id="1"/>
    <w:p w14:paraId="4C506BA9" w14:textId="2F34CFF7" w:rsidR="004B459C" w:rsidRPr="00B94F9B" w:rsidRDefault="006F7B7E" w:rsidP="00B94F9B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F9B">
        <w:rPr>
          <w:rFonts w:ascii="Times New Roman" w:hAnsi="Times New Roman" w:cs="Times New Roman"/>
          <w:b/>
          <w:sz w:val="24"/>
          <w:szCs w:val="24"/>
        </w:rPr>
        <w:t>7</w:t>
      </w:r>
      <w:r w:rsidR="004B459C" w:rsidRPr="00B94F9B">
        <w:rPr>
          <w:rFonts w:ascii="Times New Roman" w:hAnsi="Times New Roman" w:cs="Times New Roman"/>
          <w:b/>
          <w:sz w:val="24"/>
          <w:szCs w:val="24"/>
        </w:rPr>
        <w:t xml:space="preserve"> Данные о разработчике и соисполнителях (контактные данные), сроках разработки проекта стандарта</w:t>
      </w:r>
    </w:p>
    <w:p w14:paraId="181B0DF3" w14:textId="77777777" w:rsidR="00B94F9B" w:rsidRPr="00B94F9B" w:rsidRDefault="00B94F9B" w:rsidP="00B94F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DEEA6B" w14:textId="60F2E73C" w:rsidR="00707E09" w:rsidRPr="00B94F9B" w:rsidRDefault="00707E09" w:rsidP="00B94F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9B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B94F9B" w:rsidRDefault="00707E09" w:rsidP="00B94F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9B">
        <w:rPr>
          <w:rFonts w:ascii="Times New Roman" w:hAnsi="Times New Roman" w:cs="Times New Roman"/>
          <w:sz w:val="24"/>
          <w:szCs w:val="24"/>
        </w:rPr>
        <w:t>г. Нур-Султан, ул. Мәнгілік Ел, д. 11, здание «Эталонный Центр»</w:t>
      </w:r>
    </w:p>
    <w:p w14:paraId="2F4F4E83" w14:textId="77777777" w:rsidR="00707E09" w:rsidRPr="00B94F9B" w:rsidRDefault="00707E09" w:rsidP="00B94F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9B">
        <w:rPr>
          <w:rFonts w:ascii="Times New Roman" w:hAnsi="Times New Roman" w:cs="Times New Roman"/>
          <w:sz w:val="24"/>
          <w:szCs w:val="24"/>
        </w:rPr>
        <w:t>Эл.почта: a.turumov@ksm.kz</w:t>
      </w:r>
    </w:p>
    <w:p w14:paraId="670A1331" w14:textId="1083B795" w:rsidR="004B459C" w:rsidRPr="00B94F9B" w:rsidRDefault="00707E09" w:rsidP="00B94F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9B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77777777" w:rsidR="004B459C" w:rsidRPr="00B94F9B" w:rsidRDefault="004B459C" w:rsidP="00B94F9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Pr="00B94F9B" w:rsidRDefault="004B459C" w:rsidP="00B94F9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F9B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77777777" w:rsidR="00707E09" w:rsidRPr="005609C8" w:rsidRDefault="004B459C" w:rsidP="00B94F9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F9B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B94F9B">
        <w:rPr>
          <w:rFonts w:ascii="Times New Roman" w:hAnsi="Times New Roman" w:cs="Times New Roman"/>
          <w:b/>
          <w:sz w:val="24"/>
          <w:szCs w:val="24"/>
        </w:rPr>
        <w:tab/>
      </w:r>
      <w:r w:rsidRPr="00B94F9B">
        <w:rPr>
          <w:rFonts w:ascii="Times New Roman" w:hAnsi="Times New Roman" w:cs="Times New Roman"/>
          <w:b/>
          <w:sz w:val="24"/>
          <w:szCs w:val="24"/>
        </w:rPr>
        <w:tab/>
      </w:r>
      <w:r w:rsidRPr="00B94F9B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707E09" w:rsidRPr="00B94F9B">
        <w:rPr>
          <w:rFonts w:ascii="Times New Roman" w:hAnsi="Times New Roman" w:cs="Times New Roman"/>
          <w:b/>
          <w:sz w:val="24"/>
          <w:szCs w:val="24"/>
        </w:rPr>
        <w:t>С. Радаев</w:t>
      </w:r>
    </w:p>
    <w:p w14:paraId="59154EA9" w14:textId="77777777" w:rsidR="00707E09" w:rsidRPr="005609C8" w:rsidRDefault="00707E09" w:rsidP="00B94F9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50BFAD" w14:textId="77777777" w:rsidR="00707E09" w:rsidRPr="005609C8" w:rsidRDefault="00707E09" w:rsidP="00B94F9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BA89A" w14:textId="77777777" w:rsidR="00707E09" w:rsidRPr="005609C8" w:rsidRDefault="00707E09" w:rsidP="00B94F9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FEEB7B" w14:textId="77777777" w:rsidR="00707E09" w:rsidRPr="005609C8" w:rsidRDefault="00707E09" w:rsidP="00B94F9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A1DA00" w14:textId="77777777" w:rsidR="00707E09" w:rsidRPr="005609C8" w:rsidRDefault="00707E09" w:rsidP="00B94F9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254800" w14:textId="77777777" w:rsidR="00707E09" w:rsidRPr="005609C8" w:rsidRDefault="00707E09" w:rsidP="00B94F9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A7CF8" w14:textId="2AB2426C" w:rsidR="00FF020F" w:rsidRPr="005609C8" w:rsidRDefault="00FF020F" w:rsidP="00B94F9B">
      <w:pPr>
        <w:pStyle w:val="a3"/>
        <w:ind w:firstLine="567"/>
        <w:jc w:val="both"/>
        <w:rPr>
          <w:rFonts w:ascii="Times New Roman" w:hAnsi="Times New Roman" w:cs="Times New Roman"/>
        </w:rPr>
      </w:pPr>
    </w:p>
    <w:sectPr w:rsidR="00FF020F" w:rsidRPr="005609C8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94F3C" w14:textId="77777777" w:rsidR="00CF0ABE" w:rsidRDefault="00CF0ABE" w:rsidP="00A4133A">
      <w:pPr>
        <w:spacing w:after="0" w:line="240" w:lineRule="auto"/>
      </w:pPr>
      <w:r>
        <w:separator/>
      </w:r>
    </w:p>
  </w:endnote>
  <w:endnote w:type="continuationSeparator" w:id="0">
    <w:p w14:paraId="2C375FDB" w14:textId="77777777" w:rsidR="00CF0ABE" w:rsidRDefault="00CF0ABE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D5109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D3354" w14:textId="77777777" w:rsidR="00CF0ABE" w:rsidRDefault="00CF0ABE" w:rsidP="00A4133A">
      <w:pPr>
        <w:spacing w:after="0" w:line="240" w:lineRule="auto"/>
      </w:pPr>
      <w:r>
        <w:separator/>
      </w:r>
    </w:p>
  </w:footnote>
  <w:footnote w:type="continuationSeparator" w:id="0">
    <w:p w14:paraId="5B57BFC4" w14:textId="77777777" w:rsidR="00CF0ABE" w:rsidRDefault="00CF0ABE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17D79"/>
    <w:rsid w:val="00021968"/>
    <w:rsid w:val="00024E71"/>
    <w:rsid w:val="000352FF"/>
    <w:rsid w:val="00054621"/>
    <w:rsid w:val="0005604E"/>
    <w:rsid w:val="0009283D"/>
    <w:rsid w:val="00095AAD"/>
    <w:rsid w:val="000A1146"/>
    <w:rsid w:val="000B56D5"/>
    <w:rsid w:val="000C012E"/>
    <w:rsid w:val="000C07EE"/>
    <w:rsid w:val="000D5109"/>
    <w:rsid w:val="000D5F0B"/>
    <w:rsid w:val="000D766E"/>
    <w:rsid w:val="000F50CB"/>
    <w:rsid w:val="0010087F"/>
    <w:rsid w:val="00132FFF"/>
    <w:rsid w:val="001333EE"/>
    <w:rsid w:val="0013447C"/>
    <w:rsid w:val="00134725"/>
    <w:rsid w:val="00137C5B"/>
    <w:rsid w:val="00140F4C"/>
    <w:rsid w:val="001423B4"/>
    <w:rsid w:val="00164C07"/>
    <w:rsid w:val="0019516C"/>
    <w:rsid w:val="001A5893"/>
    <w:rsid w:val="001B3AAC"/>
    <w:rsid w:val="001B6122"/>
    <w:rsid w:val="001C36E0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07775"/>
    <w:rsid w:val="00327EB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47DF5"/>
    <w:rsid w:val="005609C8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6F7B7E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B0A9D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7BB9"/>
    <w:rsid w:val="00A217B2"/>
    <w:rsid w:val="00A228A5"/>
    <w:rsid w:val="00A23008"/>
    <w:rsid w:val="00A272AD"/>
    <w:rsid w:val="00A4133A"/>
    <w:rsid w:val="00A4755E"/>
    <w:rsid w:val="00A7273C"/>
    <w:rsid w:val="00A822A4"/>
    <w:rsid w:val="00AA53C0"/>
    <w:rsid w:val="00AC7866"/>
    <w:rsid w:val="00AD4936"/>
    <w:rsid w:val="00AE1428"/>
    <w:rsid w:val="00AF22B2"/>
    <w:rsid w:val="00AF3181"/>
    <w:rsid w:val="00B43E84"/>
    <w:rsid w:val="00B4688F"/>
    <w:rsid w:val="00B514ED"/>
    <w:rsid w:val="00B61BFF"/>
    <w:rsid w:val="00B71B0D"/>
    <w:rsid w:val="00B763C0"/>
    <w:rsid w:val="00B86E17"/>
    <w:rsid w:val="00B8721F"/>
    <w:rsid w:val="00B94A08"/>
    <w:rsid w:val="00B94F9B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0AE1"/>
    <w:rsid w:val="00C43761"/>
    <w:rsid w:val="00C50B8F"/>
    <w:rsid w:val="00C5120A"/>
    <w:rsid w:val="00C55C73"/>
    <w:rsid w:val="00C64B1B"/>
    <w:rsid w:val="00C6683A"/>
    <w:rsid w:val="00C93178"/>
    <w:rsid w:val="00C9798E"/>
    <w:rsid w:val="00CA0C35"/>
    <w:rsid w:val="00CA41A2"/>
    <w:rsid w:val="00CB136A"/>
    <w:rsid w:val="00CB4CA5"/>
    <w:rsid w:val="00CB79AC"/>
    <w:rsid w:val="00CC3A25"/>
    <w:rsid w:val="00CC620D"/>
    <w:rsid w:val="00CD5017"/>
    <w:rsid w:val="00CE159F"/>
    <w:rsid w:val="00CF0ABE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C757F"/>
    <w:rsid w:val="00DD1B80"/>
    <w:rsid w:val="00DE620F"/>
    <w:rsid w:val="00E01997"/>
    <w:rsid w:val="00E17743"/>
    <w:rsid w:val="00E362D7"/>
    <w:rsid w:val="00E43630"/>
    <w:rsid w:val="00E4577B"/>
    <w:rsid w:val="00E52E44"/>
    <w:rsid w:val="00E65FC4"/>
    <w:rsid w:val="00E72613"/>
    <w:rsid w:val="00E83AA1"/>
    <w:rsid w:val="00E84B61"/>
    <w:rsid w:val="00EA640B"/>
    <w:rsid w:val="00F27565"/>
    <w:rsid w:val="00F468FE"/>
    <w:rsid w:val="00F474F7"/>
    <w:rsid w:val="00F53B50"/>
    <w:rsid w:val="00F702BB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E51A8BDC-66F4-4CDE-BBB3-9D21E1FFB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644">
    <w:name w:val="Font Style1644"/>
    <w:basedOn w:val="a0"/>
    <w:uiPriority w:val="99"/>
    <w:rsid w:val="00CC3A25"/>
    <w:rPr>
      <w:rFonts w:ascii="Arial" w:hAnsi="Arial" w:cs="Arial"/>
      <w:color w:val="000000"/>
      <w:sz w:val="16"/>
      <w:szCs w:val="16"/>
    </w:rPr>
  </w:style>
  <w:style w:type="paragraph" w:customStyle="1" w:styleId="Style25">
    <w:name w:val="Style25"/>
    <w:basedOn w:val="a"/>
    <w:uiPriority w:val="99"/>
    <w:rsid w:val="00C40A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645">
    <w:name w:val="Font Style1645"/>
    <w:basedOn w:val="a0"/>
    <w:uiPriority w:val="99"/>
    <w:rsid w:val="00C40AE1"/>
    <w:rPr>
      <w:rFonts w:ascii="Arial" w:hAnsi="Arial" w:cs="Arial"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140F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6F7B7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F7B7E"/>
    <w:pPr>
      <w:spacing w:line="361" w:lineRule="atLeast"/>
    </w:pPr>
    <w:rPr>
      <w:rFonts w:cstheme="minorBidi"/>
      <w:color w:val="auto"/>
    </w:rPr>
  </w:style>
  <w:style w:type="character" w:customStyle="1" w:styleId="FontStyle407">
    <w:name w:val="Font Style407"/>
    <w:uiPriority w:val="99"/>
    <w:rsid w:val="000D5F0B"/>
    <w:rPr>
      <w:rFonts w:ascii="Times New Roman" w:hAnsi="Times New Roman"/>
      <w:color w:val="000000"/>
      <w:sz w:val="20"/>
    </w:rPr>
  </w:style>
  <w:style w:type="paragraph" w:customStyle="1" w:styleId="Style14">
    <w:name w:val="Style14"/>
    <w:basedOn w:val="a"/>
    <w:uiPriority w:val="99"/>
    <w:rsid w:val="000D5F0B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 w:cs="Times New Roman"/>
      <w:sz w:val="24"/>
      <w:szCs w:val="24"/>
    </w:rPr>
  </w:style>
  <w:style w:type="character" w:customStyle="1" w:styleId="FontStyle58">
    <w:name w:val="Font Style58"/>
    <w:basedOn w:val="a0"/>
    <w:uiPriority w:val="99"/>
    <w:rsid w:val="000D5F0B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76">
    <w:name w:val="Font Style76"/>
    <w:basedOn w:val="a0"/>
    <w:uiPriority w:val="99"/>
    <w:rsid w:val="000D5F0B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IdeaPad</cp:lastModifiedBy>
  <cp:revision>19</cp:revision>
  <cp:lastPrinted>2019-05-06T08:17:00Z</cp:lastPrinted>
  <dcterms:created xsi:type="dcterms:W3CDTF">2019-11-21T16:05:00Z</dcterms:created>
  <dcterms:modified xsi:type="dcterms:W3CDTF">2022-07-22T03:28:00Z</dcterms:modified>
</cp:coreProperties>
</file>